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黑体" w:hAnsi="黑体" w:eastAsia="黑体" w:cs="黑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团员教育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评议工作实施指引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评议对象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全校</w:t>
      </w:r>
      <w:r>
        <w:rPr>
          <w:rFonts w:hint="eastAsia" w:asciiTheme="minorEastAsia" w:hAnsiTheme="minorEastAsia" w:cstheme="minorEastAsia"/>
          <w:sz w:val="28"/>
          <w:szCs w:val="28"/>
        </w:rPr>
        <w:t>所有团支部及共青团员（保留团籍的共产党员可不参加团员教育评议，自愿参加者不限）。到会团员超过应到会团员总数的三分之二方可进行评议。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评议相关安排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1.评议时间：202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年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12月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30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2.评议步骤：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团支部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记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通知支部成员→联系团委组织部成员对评议进行监督→开展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专题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组织生活会进行评议→公示评议结果→结束评议→提交支部全体团员评议结果报告表至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团委。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评议要求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1.团支部按照《中国共产主义青年团基层组织“三会两课一制”实施细则》要求开展，评议过程中需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保持公平公正的态度。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到场参会团员超过支部团员总数的三分之二。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3.评议需监督人员全程监督。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团支部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记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提前联系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学院团委组织部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监督人员，告知评议时间与地点。</w:t>
      </w:r>
      <w:r>
        <w:rPr>
          <w:rFonts w:hint="eastAsia" w:asciiTheme="minorEastAsia" w:hAnsiTheme="minorEastAsia" w:cstheme="minorEastAsia"/>
          <w:b/>
          <w:bCs/>
          <w:color w:val="C00000"/>
          <w:sz w:val="28"/>
          <w:szCs w:val="28"/>
        </w:rPr>
        <w:t>公示评议结果后，若支部成员对评议结果存在异议，需及时向支书及监督人员提出，评议结果在会议结束后不能更改。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4.民主评议工作要</w:t>
      </w:r>
      <w:r>
        <w:rPr>
          <w:rFonts w:hint="eastAsia" w:asciiTheme="minorEastAsia" w:hAnsiTheme="minorEastAsia" w:cstheme="minorEastAsia"/>
          <w:b/>
          <w:bCs/>
          <w:color w:val="C00000"/>
          <w:sz w:val="28"/>
          <w:szCs w:val="28"/>
        </w:rPr>
        <w:t>坚持客观、公正、实事求是的原则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各团员围绕个人表现等撰写自我评价材料，在组织生活会上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开展自我评价</w:t>
      </w:r>
      <w:r>
        <w:rPr>
          <w:rFonts w:hint="eastAsia" w:asciiTheme="minorEastAsia" w:hAnsiTheme="minorEastAsia" w:cstheme="minorEastAsia"/>
          <w:sz w:val="28"/>
          <w:szCs w:val="28"/>
        </w:rPr>
        <w:t>，认真检查自己在学习、工作、生活中存在的问题和不足，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从政治上、品行上、作为上三个方面展开分析。</w:t>
      </w:r>
      <w:r>
        <w:rPr>
          <w:rFonts w:hint="eastAsia" w:asciiTheme="minorEastAsia" w:hAnsiTheme="minorEastAsia" w:cstheme="minorEastAsia"/>
          <w:sz w:val="28"/>
          <w:szCs w:val="28"/>
        </w:rPr>
        <w:t>其他团员对其进行评议,肯定成绩、 指出不足。以支部为单位对所有团员进行测评投票。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5.评议等级分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优秀、合格、基本合格、不合格</w:t>
      </w:r>
      <w:r>
        <w:rPr>
          <w:rFonts w:hint="eastAsia" w:asciiTheme="minorEastAsia" w:hAnsiTheme="minorEastAsia" w:cstheme="minorEastAsia"/>
          <w:sz w:val="28"/>
          <w:szCs w:val="28"/>
        </w:rPr>
        <w:t>四个等次，其中优秀等次团员数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控制在参加评议团员人数的30%以内，严格按照30％，不进行四舍五入</w:t>
      </w:r>
      <w:r>
        <w:rPr>
          <w:rFonts w:hint="eastAsia" w:asciiTheme="minorEastAsia" w:hAnsiTheme="minorEastAsia" w:cstheme="minorEastAsia"/>
          <w:sz w:val="28"/>
          <w:szCs w:val="28"/>
        </w:rPr>
        <w:t>（评分细则见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</w:rPr>
        <w:t>团员先进性评价细则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</w:rPr>
        <w:t>）可采用线下无记名投票或线上投票等方式。评议等级为“优秀”的团员方可在202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年春季学期申请团内评优个人项目评选。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6.评议结果公示无异议后，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团支部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记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需填写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团员教育评议结果报告表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汇总表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（附件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于12月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日前将两个表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电子版及纸质版报送至学院团委。</w:t>
      </w:r>
      <w:r>
        <w:rPr>
          <w:rFonts w:hint="eastAsia" w:asciiTheme="minorEastAsia" w:hAnsiTheme="minorEastAsia" w:cstheme="minorEastAsia"/>
          <w:sz w:val="28"/>
          <w:szCs w:val="28"/>
        </w:rPr>
        <w:t>学院团委审核批准后，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在“智慧团建”</w:t>
      </w:r>
      <w:r>
        <w:rPr>
          <w:rFonts w:hint="eastAsia" w:asciiTheme="minorEastAsia" w:hAnsiTheme="minorEastAsia" w:cstheme="minorEastAsia"/>
          <w:sz w:val="28"/>
          <w:szCs w:val="28"/>
        </w:rPr>
        <w:t>系统中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录入</w:t>
      </w:r>
      <w:r>
        <w:rPr>
          <w:rFonts w:hint="eastAsia" w:asciiTheme="minorEastAsia" w:hAnsiTheme="minorEastAsia" w:cstheme="minorEastAsia"/>
          <w:sz w:val="28"/>
          <w:szCs w:val="28"/>
        </w:rPr>
        <w:t>评议结果。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>团内激励录入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根据团省委《关于使用“智慧团建”系统“团内激励”功能的通知》要求，请各支部及时将团员在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本年度</w:t>
      </w:r>
      <w:r>
        <w:rPr>
          <w:rFonts w:asciiTheme="minorEastAsia" w:hAnsiTheme="minorEastAsia" w:cstheme="minorEastAsia"/>
          <w:sz w:val="28"/>
          <w:szCs w:val="28"/>
        </w:rPr>
        <w:t>所获得的团内激励情况于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12月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29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日前</w:t>
      </w:r>
      <w:r>
        <w:rPr>
          <w:rFonts w:asciiTheme="minorEastAsia" w:hAnsiTheme="minorEastAsia" w:cstheme="minorEastAsia"/>
          <w:sz w:val="28"/>
          <w:szCs w:val="28"/>
        </w:rPr>
        <w:t>录入智慧团建系统。（录入操作步骤以及其他注意事项详见附件</w:t>
      </w:r>
      <w:r>
        <w:rPr>
          <w:rFonts w:hint="eastAsia" w:asciiTheme="minorEastAsia" w:hAnsiTheme="minorEastAsia" w:cstheme="minorEastAsia"/>
          <w:sz w:val="28"/>
          <w:szCs w:val="28"/>
        </w:rPr>
        <w:t>7</w:t>
      </w:r>
      <w:r>
        <w:rPr>
          <w:rFonts w:asciiTheme="minorEastAsia" w:hAnsiTheme="minorEastAsia" w:cstheme="min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1.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评议激励：</w:t>
      </w:r>
      <w:r>
        <w:rPr>
          <w:rFonts w:asciiTheme="minorEastAsia" w:hAnsiTheme="minorEastAsia" w:cstheme="minorEastAsia"/>
          <w:sz w:val="28"/>
          <w:szCs w:val="28"/>
        </w:rPr>
        <w:t>记载团员年度教育评议等次（优秀、合格、基本合格、不合格，优秀率不超过30%）和评优次数，进行累积叠加，评优次数与荣誉激励挂钩，作为团员获得团内其他激励的基础性条件。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2.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荣誉激励：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①个人荣誉：优秀共青团员、优秀共青团干部、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活力</w:t>
      </w:r>
      <w:r>
        <w:rPr>
          <w:rFonts w:asciiTheme="minorEastAsia" w:hAnsiTheme="minorEastAsia" w:cstheme="minorEastAsia"/>
          <w:sz w:val="28"/>
          <w:szCs w:val="28"/>
        </w:rPr>
        <w:t>团支部书记。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②集体荣誉：五四红旗团委、五四红旗团支部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.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机会激励：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①团内职务记载：书记、副书记、委员、团的委员会内设机构工作人员。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②团代表记载：各级团代会代表。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③团属社会组织成员记载：如青年志愿服务类协会组织、青年文艺体育类协会组织等。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④其他机会激励：被推荐参加团的重大活动、特色实践活动、党和政府重大活动等。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/>
          <w:b/>
          <w:bCs/>
          <w:sz w:val="28"/>
          <w:szCs w:val="28"/>
        </w:rPr>
        <w:t>4、发展激励：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①“青马工程”记载：“青马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工程</w:t>
      </w:r>
      <w:r>
        <w:rPr>
          <w:rFonts w:asciiTheme="minorEastAsia" w:hAnsiTheme="minorEastAsia" w:cstheme="minorEastAsia"/>
          <w:sz w:val="28"/>
          <w:szCs w:val="28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校院学员</w:t>
      </w:r>
      <w:r>
        <w:rPr>
          <w:rFonts w:asciiTheme="minorEastAsia" w:hAnsi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②推优入党记载：推荐作为入党积极分子、推荐作为党的发展对象。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③其他发展激励记载：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获得优秀学生干部、优秀社团干部、优秀志愿者等团属荣誉。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 w:firstLineChars="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1.此次</w:t>
      </w:r>
      <w:r>
        <w:rPr>
          <w:rFonts w:hint="eastAsia" w:asciiTheme="minorEastAsia" w:hAnsiTheme="minorEastAsia" w:cstheme="minorEastAsia"/>
          <w:sz w:val="28"/>
          <w:szCs w:val="28"/>
        </w:rPr>
        <w:t>团内民主</w:t>
      </w:r>
      <w:r>
        <w:rPr>
          <w:rFonts w:asciiTheme="minorEastAsia" w:hAnsiTheme="minorEastAsia" w:cstheme="minorEastAsia"/>
          <w:sz w:val="28"/>
          <w:szCs w:val="28"/>
        </w:rPr>
        <w:t>评议应与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青年团员主题教育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asciiTheme="minorEastAsia" w:hAnsiTheme="minorEastAsia" w:cstheme="minorEastAsia"/>
          <w:sz w:val="28"/>
          <w:szCs w:val="28"/>
        </w:rPr>
        <w:t>专题组织生活会同一时间开展。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2.此次评议结果将作为“五四评优”、推优入党等的重要参考依据。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 w:cstheme="minorEastAsia"/>
          <w:b/>
          <w:bCs/>
          <w:color w:val="C00000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3.团内民主评议是强化团员意识，规范基层团建的基本制度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  <w:r>
        <w:rPr>
          <w:rFonts w:asciiTheme="minorEastAsia" w:hAnsiTheme="minorEastAsia" w:cstheme="minorEastAsia"/>
          <w:b/>
          <w:bCs/>
          <w:color w:val="C00000"/>
          <w:sz w:val="28"/>
          <w:szCs w:val="28"/>
        </w:rPr>
        <w:t>凡民主评议敷衍、走过场的团支部，取消</w:t>
      </w:r>
      <w:r>
        <w:rPr>
          <w:rFonts w:hint="eastAsia" w:asciiTheme="minorEastAsia" w:hAnsiTheme="minorEastAsia" w:cstheme="minorEastAsia"/>
          <w:b/>
          <w:bCs/>
          <w:color w:val="C00000"/>
          <w:sz w:val="28"/>
          <w:szCs w:val="28"/>
        </w:rPr>
        <w:t>五四</w:t>
      </w:r>
      <w:r>
        <w:rPr>
          <w:rFonts w:asciiTheme="minorEastAsia" w:hAnsiTheme="minorEastAsia" w:cstheme="minorEastAsia"/>
          <w:b/>
          <w:bCs/>
          <w:color w:val="C00000"/>
          <w:sz w:val="28"/>
          <w:szCs w:val="28"/>
        </w:rPr>
        <w:t>评优资格。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Theme="minorEastAsia" w:hAnsiTheme="minorEastAsia" w:cstheme="minorEastAsia"/>
          <w:b/>
          <w:bCs/>
          <w:color w:val="C00000"/>
          <w:sz w:val="28"/>
          <w:szCs w:val="28"/>
        </w:rPr>
      </w:pPr>
      <w:r>
        <w:rPr>
          <w:rFonts w:asciiTheme="minorEastAsia" w:hAnsiTheme="minorEastAsia" w:cstheme="minorEastAsia"/>
          <w:b/>
          <w:bCs/>
          <w:color w:val="C00000"/>
          <w:sz w:val="28"/>
          <w:szCs w:val="28"/>
        </w:rPr>
        <w:t>4.请各</w:t>
      </w:r>
      <w:r>
        <w:rPr>
          <w:rFonts w:hint="eastAsia" w:asciiTheme="minorEastAsia" w:hAnsiTheme="minorEastAsia" w:cstheme="minorEastAsia"/>
          <w:b/>
          <w:bCs/>
          <w:color w:val="C00000"/>
          <w:sz w:val="28"/>
          <w:szCs w:val="28"/>
          <w:lang w:val="en-US" w:eastAsia="zh-CN"/>
        </w:rPr>
        <w:t>学院</w:t>
      </w:r>
      <w:r>
        <w:rPr>
          <w:rFonts w:asciiTheme="minorEastAsia" w:hAnsiTheme="minorEastAsia" w:cstheme="minorEastAsia"/>
          <w:b/>
          <w:bCs/>
          <w:color w:val="C00000"/>
          <w:sz w:val="28"/>
          <w:szCs w:val="28"/>
        </w:rPr>
        <w:t>仔细阅读</w:t>
      </w:r>
      <w:r>
        <w:rPr>
          <w:rFonts w:hint="eastAsia" w:asciiTheme="minorEastAsia" w:hAnsiTheme="minorEastAsia" w:cstheme="minorEastAsia"/>
          <w:b/>
          <w:bCs/>
          <w:color w:val="C00000"/>
          <w:sz w:val="28"/>
          <w:szCs w:val="28"/>
        </w:rPr>
        <w:t>工作指引</w:t>
      </w:r>
      <w:r>
        <w:rPr>
          <w:rFonts w:asciiTheme="minorEastAsia" w:hAnsiTheme="minorEastAsia" w:cstheme="minorEastAsia"/>
          <w:b/>
          <w:bCs/>
          <w:color w:val="C00000"/>
          <w:sz w:val="28"/>
          <w:szCs w:val="28"/>
        </w:rPr>
        <w:t>以及附件，如有问题请及时询问团委组织部。</w:t>
      </w:r>
    </w:p>
    <w:p>
      <w:pPr>
        <w:spacing w:line="360" w:lineRule="auto"/>
        <w:ind w:firstLine="562" w:firstLineChars="200"/>
        <w:rPr>
          <w:rFonts w:asciiTheme="minorEastAsia" w:hAnsiTheme="minorEastAsia" w:cstheme="minorEastAsia"/>
          <w:b/>
          <w:bCs/>
          <w:color w:val="C0000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</w:rPr>
        <w:t>团员先进性评价细则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（普通高校）</w:t>
      </w:r>
    </w:p>
    <w:p>
      <w:pPr>
        <w:ind w:firstLine="420" w:firstLineChars="200"/>
        <w:jc w:val="left"/>
        <w:rPr>
          <w:rFonts w:ascii="黑体" w:hAnsi="黑体" w:eastAsia="黑体" w:cs="黑体"/>
        </w:rPr>
      </w:pPr>
    </w:p>
    <w:p>
      <w:pPr>
        <w:ind w:firstLine="420" w:firstLineChars="2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为贯彻落实团中央《新时代共青团先进性评价指导大纲（试行）》要求，进一步加强新时代团员队伍建设，推动团员先进性状况可量化、可评估、可检验，团省委特制订评价参考细则。</w:t>
      </w:r>
      <w:r>
        <w:rPr>
          <w:rFonts w:hint="eastAsia" w:ascii="黑体" w:hAnsi="黑体" w:eastAsia="黑体" w:cs="黑体"/>
          <w:lang w:val="en-US" w:eastAsia="zh-CN"/>
        </w:rPr>
        <w:t>团员教育评议工作可</w:t>
      </w:r>
      <w:r>
        <w:rPr>
          <w:rFonts w:hint="eastAsia" w:ascii="黑体" w:hAnsi="黑体" w:eastAsia="黑体" w:cs="黑体"/>
        </w:rPr>
        <w:t>参考指导标准开展。评价结果作为确定入党积极分子和发展对象的主要依据。触发“负面清单”情形的，不得列为推荐人选。</w:t>
      </w:r>
    </w:p>
    <w:p>
      <w:pPr>
        <w:spacing w:line="480" w:lineRule="auto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姓名：</w:t>
      </w:r>
      <w:r>
        <w:rPr>
          <w:rFonts w:hint="eastAsia" w:ascii="黑体" w:hAnsi="黑体" w:eastAsia="黑体" w:cs="黑体"/>
          <w:u w:val="single"/>
        </w:rPr>
        <w:t xml:space="preserve">                  </w:t>
      </w:r>
      <w:r>
        <w:rPr>
          <w:rFonts w:hint="eastAsia" w:ascii="黑体" w:hAnsi="黑体" w:eastAsia="黑体" w:cs="黑体"/>
        </w:rPr>
        <w:t xml:space="preserve">          学院班级：</w:t>
      </w:r>
      <w:r>
        <w:rPr>
          <w:rFonts w:hint="eastAsia" w:ascii="黑体" w:hAnsi="黑体" w:eastAsia="黑体" w:cs="黑体"/>
          <w:u w:val="single"/>
        </w:rPr>
        <w:t xml:space="preserve">                       </w:t>
      </w:r>
      <w:r>
        <w:rPr>
          <w:rFonts w:hint="eastAsia" w:ascii="黑体" w:hAnsi="黑体" w:eastAsia="黑体" w:cs="黑体"/>
        </w:rPr>
        <w:t xml:space="preserve">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68"/>
        <w:gridCol w:w="4815"/>
        <w:gridCol w:w="1050"/>
        <w:gridCol w:w="752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参考细则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状态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（程度）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有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仰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25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树立远大理想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1.对共产主义有一定理解，相信共产主义是人类社会发展的必然趋势，通过长期努力能够实现、愿意为之不懈奋斗。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2.了解中国梦的内涵，对实现中国梦有信心。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3.认同中国特色社会主义是中国发展进步的唯一正确道路。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热爱伟大祖国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4.爱护和尊重国旗、国歌、国徽，理解其内涵，无损害国家形象的言行。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是/否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5.关心国家大事，有家国情怀和时代责任感，坚持爱国、爱党、爱社会主义相统一，有国家安全意识。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6.民族自尊心、自信心、自豪感强，带头学习中华优秀传统文化，了解其代表性思想理念，无崇洋媚外思想和表现。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崇尚科学理性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7.知道党团员必须是无神论者，不信仰宗教、不参加宗教活动，自觉抵制封建迷信，反对邪教。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是/否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讲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治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25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学习党的理论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9.积极参加团内政治学习活动，团课、青年大学习、“智慧团建”等各类学习无缺勤记录。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是/否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10.思想政治类课程考评优良（或坚持学习强国学习）。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是/否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拥护党的领导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11.能通过历史发展、理论实践和国际比较，讲述中国特色社会主义制度的显著优势。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12.爱戴党的领袖，了解习近平总书记治国理政思想，能讲述若干习近平总书记对青年的寄语（主持或参与过各类宣讲活动）。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13.对社会舆论和网络言论有政治敏锐性和鉴别力，对丑化党和国家形象、诋毁党的领导人或英雄模范、歪曲历史等错误言行，敢于发声亮剑、驳斥斗争（积极转发网络正能量）。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14.无反党反社会主义的言行。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品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  <w:r>
              <w:rPr>
                <w:rFonts w:ascii="黑体" w:hAnsi="黑体" w:eastAsia="黑体" w:cs="黑体"/>
              </w:rPr>
              <w:t>5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明辨善恶美丑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15.学习践行社会主义核心价值观，做到知行合一。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16.诚实守信，言行一致、表里如一。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是/否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17.弘扬主旋律，传播正能量，不造谣、不信谣、不传谣。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发扬集体主义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18.热心集体事务，团队意识和集体荣誉感强，带头参加、组织集体活动。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19.中华民族共同体意识强，与身边其他民族的同学和睦相处，自觉同破坏民族团结的言行作斗争。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乐于奉献社会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20.践行文明风尚，带头参与学雷锋志愿服务等社会公益活动，成为注册志愿者，年度志愿服务时长不少于20小时。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争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先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锋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35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矢志艰苦奋斗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21.劳动能力强，积极参加校内外实践活动，尊重普通劳动者，勤俭节约、爱惜粮食，不攀比物质生活。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22.对我国基本国情和所处的国际环境有清晰认识，有接续奋斗的意识，有通过脚踏实地奋斗创造美好生活的决心。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23.心态阳光、乐观向上，遇到挫折不自暴自弃，敢于迎难而上。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勇于创先争优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24.学习认真刻苦，学业成绩良好。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25.有较强的创新意识和创新能力，积极参与课题研究、项目科研等。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26.尊敬师长、团结同学，示范表率作用好，综合测评满意度较高。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27.自觉向优秀党团员学习，主动向党组织靠拢、积极申请入党。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守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纪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律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15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模范遵守团章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28.主动学团章、唱团歌、举团旗、戴团徽，履行团员义务、正确行使团员权利。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29.了解团史，团员意识和组织观念强，积极参加组织生活，主动交纳团费，认真完成团组织分配的工作。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严守法律纪律</w:t>
            </w: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30.尊崇宪法法律，带头尊法学法守法用法，法律意识和法治观念强，了解常见的违法犯罪案例和启示。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ABCD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815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31.没有因违反团的纪律、校纪校规、实习单位规章制度等被处理处罚，无法律规定的严重不良行为和违法犯罪行为。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是/否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※▲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总评</w:t>
            </w:r>
          </w:p>
        </w:tc>
        <w:tc>
          <w:tcPr>
            <w:tcW w:w="598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是否触发负面清单：是/否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</w:rPr>
              <w:t>总分合计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szCs w:val="21"/>
        </w:rPr>
      </w:pPr>
      <w:r>
        <w:rPr>
          <w:rFonts w:hint="eastAsia"/>
          <w:szCs w:val="21"/>
        </w:rPr>
        <w:t>注：</w:t>
      </w:r>
    </w:p>
    <w:p>
      <w:pPr>
        <w:snapToGrid w:val="0"/>
        <w:rPr>
          <w:szCs w:val="21"/>
        </w:rPr>
      </w:pPr>
      <w:r>
        <w:rPr>
          <w:rFonts w:hint="eastAsia"/>
          <w:szCs w:val="21"/>
        </w:rPr>
        <w:t>1.ABCD分别对应5分、3分、2分、0分</w:t>
      </w:r>
    </w:p>
    <w:p>
      <w:pPr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2.标准为“</w:t>
      </w:r>
      <w:r>
        <w:rPr>
          <w:rFonts w:ascii="宋体" w:hAnsi="宋体" w:eastAsia="宋体" w:cs="宋体"/>
          <w:szCs w:val="21"/>
        </w:rPr>
        <w:t>※</w:t>
      </w:r>
      <w:r>
        <w:rPr>
          <w:rFonts w:hint="eastAsia" w:ascii="宋体" w:hAnsi="宋体" w:eastAsia="宋体" w:cs="宋体"/>
          <w:szCs w:val="21"/>
        </w:rPr>
        <w:t>”的为“负面清单”项，评价结果为“否”或“D”的即触发“负面清单”；</w:t>
      </w:r>
    </w:p>
    <w:p>
      <w:pPr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3.标记为“</w:t>
      </w:r>
      <w:r>
        <w:rPr>
          <w:rFonts w:ascii="宋体" w:hAnsi="宋体" w:eastAsia="宋体" w:cs="宋体"/>
          <w:szCs w:val="21"/>
        </w:rPr>
        <w:t>▲</w:t>
      </w:r>
      <w:r>
        <w:rPr>
          <w:rFonts w:hint="eastAsia" w:ascii="宋体" w:hAnsi="宋体" w:eastAsia="宋体" w:cs="宋体"/>
          <w:szCs w:val="21"/>
        </w:rPr>
        <w:t xml:space="preserve">”的为入团评价参考细则，其他项为辅助参考。 </w:t>
      </w:r>
    </w:p>
    <w:p>
      <w:pPr>
        <w:snapToGrid w:val="0"/>
        <w:rPr>
          <w:rFonts w:hint="eastAsia" w:ascii="宋体" w:hAnsi="宋体" w:eastAsia="宋体" w:cs="宋体"/>
          <w:szCs w:val="21"/>
        </w:rPr>
      </w:pPr>
    </w:p>
    <w:p>
      <w:pPr>
        <w:spacing w:line="600" w:lineRule="exact"/>
        <w:jc w:val="center"/>
        <w:rPr>
          <w:rFonts w:hint="default" w:ascii="方正小标宋简体" w:eastAsia="方正小标宋简体" w:cs="宋体"/>
          <w:sz w:val="36"/>
          <w:szCs w:val="36"/>
          <w:lang w:val="en-US"/>
        </w:rPr>
      </w:pPr>
      <w:r>
        <w:rPr>
          <w:rFonts w:hint="eastAsia" w:ascii="方正小标宋简体" w:eastAsia="方正小标宋简体" w:cs="宋体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eastAsia="方正小标宋简体" w:cs="宋体"/>
          <w:sz w:val="36"/>
          <w:szCs w:val="36"/>
          <w:lang w:val="en-US" w:eastAsia="zh-CN"/>
        </w:rPr>
        <w:t>团支部</w:t>
      </w:r>
      <w:r>
        <w:rPr>
          <w:rFonts w:hint="eastAsia" w:ascii="方正小标宋简体" w:eastAsia="方正小标宋简体" w:cs="宋体"/>
          <w:sz w:val="36"/>
          <w:szCs w:val="36"/>
        </w:rPr>
        <w:t>团员教育评议</w:t>
      </w:r>
      <w:r>
        <w:rPr>
          <w:rFonts w:hint="eastAsia" w:ascii="方正小标宋简体" w:eastAsia="方正小标宋简体" w:cs="宋体"/>
          <w:sz w:val="36"/>
          <w:szCs w:val="36"/>
          <w:lang w:val="en-US" w:eastAsia="zh-CN"/>
        </w:rPr>
        <w:t>结果报告表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tbl>
      <w:tblPr>
        <w:tblStyle w:val="2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638"/>
        <w:gridCol w:w="2606"/>
        <w:gridCol w:w="2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民主评议团员情况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团支部共有团员XX名，参加此次民主评议的团员XX名。本次评议，评定优秀团员XX名，占XX%；合格团员XX名，占XX%；基本合格团员XX名，占XX%；不合格团员XX名，占XX%。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评议等级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入团时间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基本合格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不合格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评议时间：                          团支部书记签字：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备注：1.测评等次分为优秀、合格、基本合格、不合格；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00" w:firstLineChars="5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2.请在相应选项栏内划“√”。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DAAF4"/>
    <w:multiLevelType w:val="singleLevel"/>
    <w:tmpl w:val="F26DAAF4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zE1ZTEyOWRlY2JhYTIxNjMzNzFlYjE2NWUwYjYifQ=="/>
  </w:docVars>
  <w:rsids>
    <w:rsidRoot w:val="6AD23A1F"/>
    <w:rsid w:val="0047289A"/>
    <w:rsid w:val="0071527D"/>
    <w:rsid w:val="01570825"/>
    <w:rsid w:val="02D714FA"/>
    <w:rsid w:val="03E00C40"/>
    <w:rsid w:val="05C559AB"/>
    <w:rsid w:val="16936E7F"/>
    <w:rsid w:val="1F264667"/>
    <w:rsid w:val="22572406"/>
    <w:rsid w:val="33245729"/>
    <w:rsid w:val="3AD8715C"/>
    <w:rsid w:val="4944714E"/>
    <w:rsid w:val="4E510A8E"/>
    <w:rsid w:val="5E0834D8"/>
    <w:rsid w:val="61804119"/>
    <w:rsid w:val="620C4B94"/>
    <w:rsid w:val="67AE05A7"/>
    <w:rsid w:val="6AD23A1F"/>
    <w:rsid w:val="6E77324F"/>
    <w:rsid w:val="76427D81"/>
    <w:rsid w:val="76DD4CCA"/>
    <w:rsid w:val="7A981AAB"/>
    <w:rsid w:val="7BA21157"/>
    <w:rsid w:val="7FF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1405</Characters>
  <Lines>11</Lines>
  <Paragraphs>3</Paragraphs>
  <TotalTime>34</TotalTime>
  <ScaleCrop>false</ScaleCrop>
  <LinksUpToDate>false</LinksUpToDate>
  <CharactersWithSpaces>1648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2022-12-04T00:28:00Z</dcterms:created>
  <dc:creator>WPS_1528096142</dc:creator>
  <cp:lastModifiedBy>森</cp:lastModifiedBy>
  <dcterms:modified xsi:type="dcterms:W3CDTF">2023-12-22T01:26:52Z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2B18C3B657CC4F07B1C51BBED7D5BFFF</vt:lpwstr>
  </property>
</Properties>
</file>